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1379" w:rsidRDefault="000000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OVFC Board Meeting</w:t>
      </w:r>
    </w:p>
    <w:p w:rsidR="000E1379" w:rsidRDefault="000000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Minutes</w:t>
      </w:r>
    </w:p>
    <w:p w:rsidR="000E1379" w:rsidRDefault="000000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Tuesday January 10, 2023</w:t>
      </w:r>
    </w:p>
    <w:p w:rsidR="000E1379" w:rsidRDefault="00000000">
      <w:pPr>
        <w:jc w:val="center"/>
      </w:pPr>
      <w:r>
        <w:rPr>
          <w:b/>
          <w:sz w:val="40"/>
          <w:szCs w:val="40"/>
        </w:rPr>
        <w:t>7:00 pm</w:t>
      </w:r>
    </w:p>
    <w:p w:rsidR="000E1379" w:rsidRDefault="000E1379">
      <w:pPr>
        <w:jc w:val="center"/>
        <w:rPr>
          <w:b/>
          <w:sz w:val="40"/>
          <w:szCs w:val="40"/>
        </w:rPr>
      </w:pPr>
    </w:p>
    <w:p w:rsidR="000E1379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Via Zoom</w:t>
      </w:r>
    </w:p>
    <w:p w:rsidR="000E1379" w:rsidRDefault="000E1379">
      <w:pPr>
        <w:jc w:val="center"/>
      </w:pPr>
    </w:p>
    <w:p w:rsidR="000E1379" w:rsidRDefault="000E1379">
      <w:pPr>
        <w:jc w:val="center"/>
        <w:rPr>
          <w:szCs w:val="24"/>
        </w:rPr>
      </w:pPr>
    </w:p>
    <w:p w:rsidR="000E1379" w:rsidRDefault="00000000">
      <w:pPr>
        <w:rPr>
          <w:szCs w:val="24"/>
        </w:rPr>
      </w:pPr>
      <w:r>
        <w:rPr>
          <w:szCs w:val="24"/>
        </w:rPr>
        <w:t>In attendance: Chris, Perri-Rae, Connie, Marshall, Dianne, Joanne, Ashleigh, Cheryl, Sarah</w:t>
      </w:r>
    </w:p>
    <w:p w:rsidR="000E1379" w:rsidRDefault="00000000">
      <w:pPr>
        <w:rPr>
          <w:szCs w:val="24"/>
        </w:rPr>
      </w:pPr>
      <w:r>
        <w:rPr>
          <w:szCs w:val="24"/>
        </w:rPr>
        <w:t>Regrets: Cara, Emily,</w:t>
      </w:r>
    </w:p>
    <w:p w:rsidR="000E1379" w:rsidRDefault="00000000">
      <w:pPr>
        <w:rPr>
          <w:szCs w:val="24"/>
        </w:rPr>
      </w:pPr>
      <w:r>
        <w:rPr>
          <w:szCs w:val="24"/>
        </w:rPr>
        <w:t>Guest: Janice (White Pine Bison), Michelle (Local Food and Farm Coops)</w:t>
      </w:r>
    </w:p>
    <w:p w:rsidR="000E1379" w:rsidRDefault="000E1379">
      <w:pPr>
        <w:rPr>
          <w:szCs w:val="24"/>
        </w:rPr>
      </w:pPr>
    </w:p>
    <w:p w:rsidR="000E1379" w:rsidRDefault="00000000">
      <w:pPr>
        <w:rPr>
          <w:szCs w:val="24"/>
        </w:rPr>
      </w:pPr>
      <w:r>
        <w:rPr>
          <w:b/>
          <w:bCs/>
          <w:szCs w:val="24"/>
        </w:rPr>
        <w:t>1. Meeting Administration</w:t>
      </w:r>
    </w:p>
    <w:p w:rsidR="000E1379" w:rsidRDefault="0000000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Marshall introduced Michelle from the Local Food and Farm Coops to the board.</w:t>
      </w:r>
    </w:p>
    <w:p w:rsidR="000E1379" w:rsidRDefault="0000000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The agenda was approved.</w:t>
      </w:r>
    </w:p>
    <w:p w:rsidR="000E1379" w:rsidRDefault="0000000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The minutes of the Oct 10 meeting were approved.</w:t>
      </w:r>
    </w:p>
    <w:p w:rsidR="000E1379" w:rsidRDefault="000E1379">
      <w:pPr>
        <w:rPr>
          <w:szCs w:val="24"/>
        </w:rPr>
      </w:pPr>
    </w:p>
    <w:p w:rsidR="000E1379" w:rsidRDefault="00000000">
      <w:pPr>
        <w:rPr>
          <w:szCs w:val="24"/>
        </w:rPr>
      </w:pPr>
      <w:r>
        <w:rPr>
          <w:b/>
          <w:bCs/>
          <w:szCs w:val="24"/>
        </w:rPr>
        <w:t>2. Order Review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0E1379">
        <w:tc>
          <w:tcPr>
            <w:tcW w:w="1872" w:type="dxa"/>
          </w:tcPr>
          <w:p w:rsidR="000E1379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Month</w:t>
            </w:r>
          </w:p>
        </w:tc>
        <w:tc>
          <w:tcPr>
            <w:tcW w:w="1872" w:type="dxa"/>
          </w:tcPr>
          <w:p w:rsidR="000E1379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Sales</w:t>
            </w:r>
          </w:p>
        </w:tc>
        <w:tc>
          <w:tcPr>
            <w:tcW w:w="1872" w:type="dxa"/>
          </w:tcPr>
          <w:p w:rsidR="000E1379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Last Year</w:t>
            </w:r>
          </w:p>
        </w:tc>
        <w:tc>
          <w:tcPr>
            <w:tcW w:w="1872" w:type="dxa"/>
          </w:tcPr>
          <w:p w:rsidR="000E1379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Customers</w:t>
            </w:r>
          </w:p>
        </w:tc>
        <w:tc>
          <w:tcPr>
            <w:tcW w:w="1872" w:type="dxa"/>
          </w:tcPr>
          <w:p w:rsidR="000E1379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Producers</w:t>
            </w:r>
          </w:p>
        </w:tc>
      </w:tr>
      <w:tr w:rsidR="000E1379">
        <w:tc>
          <w:tcPr>
            <w:tcW w:w="1872" w:type="dxa"/>
          </w:tcPr>
          <w:p w:rsidR="000E1379" w:rsidRDefault="00000000">
            <w:pPr>
              <w:pStyle w:val="TableContents"/>
            </w:pPr>
            <w:r>
              <w:t>November</w:t>
            </w:r>
          </w:p>
        </w:tc>
        <w:tc>
          <w:tcPr>
            <w:tcW w:w="1872" w:type="dxa"/>
          </w:tcPr>
          <w:p w:rsidR="000E1379" w:rsidRDefault="00000000">
            <w:pPr>
              <w:pStyle w:val="TableContents"/>
              <w:jc w:val="right"/>
            </w:pPr>
            <w:r>
              <w:t>$12,481.06</w:t>
            </w:r>
          </w:p>
        </w:tc>
        <w:tc>
          <w:tcPr>
            <w:tcW w:w="1872" w:type="dxa"/>
          </w:tcPr>
          <w:p w:rsidR="000E1379" w:rsidRDefault="00000000">
            <w:pPr>
              <w:pStyle w:val="TableContents"/>
              <w:jc w:val="right"/>
            </w:pPr>
            <w:r>
              <w:t>$15,536</w:t>
            </w:r>
          </w:p>
        </w:tc>
        <w:tc>
          <w:tcPr>
            <w:tcW w:w="1872" w:type="dxa"/>
          </w:tcPr>
          <w:p w:rsidR="000E1379" w:rsidRDefault="00000000">
            <w:pPr>
              <w:pStyle w:val="TableContents"/>
              <w:jc w:val="right"/>
            </w:pPr>
            <w:r>
              <w:t>93</w:t>
            </w:r>
          </w:p>
        </w:tc>
        <w:tc>
          <w:tcPr>
            <w:tcW w:w="1872" w:type="dxa"/>
          </w:tcPr>
          <w:p w:rsidR="000E1379" w:rsidRDefault="00000000">
            <w:pPr>
              <w:pStyle w:val="TableContents"/>
              <w:jc w:val="right"/>
            </w:pPr>
            <w:r>
              <w:t>37</w:t>
            </w:r>
          </w:p>
        </w:tc>
      </w:tr>
      <w:tr w:rsidR="000E1379">
        <w:tc>
          <w:tcPr>
            <w:tcW w:w="1872" w:type="dxa"/>
          </w:tcPr>
          <w:p w:rsidR="000E1379" w:rsidRDefault="00000000">
            <w:pPr>
              <w:pStyle w:val="TableContents"/>
            </w:pPr>
            <w:r>
              <w:t>December</w:t>
            </w:r>
          </w:p>
        </w:tc>
        <w:tc>
          <w:tcPr>
            <w:tcW w:w="1872" w:type="dxa"/>
          </w:tcPr>
          <w:p w:rsidR="000E1379" w:rsidRDefault="00000000">
            <w:pPr>
              <w:pStyle w:val="TableContents"/>
              <w:jc w:val="right"/>
            </w:pPr>
            <w:r>
              <w:t>$15,927.89</w:t>
            </w:r>
          </w:p>
        </w:tc>
        <w:tc>
          <w:tcPr>
            <w:tcW w:w="1872" w:type="dxa"/>
          </w:tcPr>
          <w:p w:rsidR="000E1379" w:rsidRDefault="00000000">
            <w:pPr>
              <w:pStyle w:val="TableContents"/>
              <w:jc w:val="right"/>
            </w:pPr>
            <w:r>
              <w:t>$17,860</w:t>
            </w:r>
          </w:p>
        </w:tc>
        <w:tc>
          <w:tcPr>
            <w:tcW w:w="1872" w:type="dxa"/>
          </w:tcPr>
          <w:p w:rsidR="000E1379" w:rsidRDefault="00000000">
            <w:pPr>
              <w:pStyle w:val="TableContents"/>
              <w:jc w:val="right"/>
            </w:pPr>
            <w:r>
              <w:t>96</w:t>
            </w:r>
          </w:p>
        </w:tc>
        <w:tc>
          <w:tcPr>
            <w:tcW w:w="1872" w:type="dxa"/>
          </w:tcPr>
          <w:p w:rsidR="000E1379" w:rsidRDefault="00000000">
            <w:pPr>
              <w:pStyle w:val="TableContents"/>
              <w:jc w:val="right"/>
            </w:pPr>
            <w:r>
              <w:t>40</w:t>
            </w:r>
          </w:p>
        </w:tc>
      </w:tr>
    </w:tbl>
    <w:p w:rsidR="000E1379" w:rsidRDefault="000E1379">
      <w:pPr>
        <w:ind w:left="720"/>
      </w:pPr>
    </w:p>
    <w:p w:rsidR="000E1379" w:rsidRDefault="00000000">
      <w:pPr>
        <w:numPr>
          <w:ilvl w:val="0"/>
          <w:numId w:val="2"/>
        </w:numPr>
      </w:pPr>
      <w:r>
        <w:t>27 people signed up, 8 ordered in Nov and 4 in Dec. They found out about us:</w:t>
      </w:r>
    </w:p>
    <w:p w:rsidR="000E1379" w:rsidRDefault="00000000">
      <w:pPr>
        <w:numPr>
          <w:ilvl w:val="1"/>
          <w:numId w:val="2"/>
        </w:numPr>
      </w:pPr>
      <w:r>
        <w:t xml:space="preserve">4 </w:t>
      </w:r>
      <w:proofErr w:type="gramStart"/>
      <w:r>
        <w:t>–  Facebook</w:t>
      </w:r>
      <w:proofErr w:type="gramEnd"/>
    </w:p>
    <w:p w:rsidR="000E1379" w:rsidRDefault="00000000">
      <w:pPr>
        <w:numPr>
          <w:ilvl w:val="1"/>
          <w:numId w:val="2"/>
        </w:numPr>
      </w:pPr>
      <w:proofErr w:type="gramStart"/>
      <w:r>
        <w:t>2  -</w:t>
      </w:r>
      <w:proofErr w:type="gramEnd"/>
      <w:r>
        <w:t xml:space="preserve"> other</w:t>
      </w:r>
    </w:p>
    <w:p w:rsidR="000E1379" w:rsidRDefault="00000000">
      <w:pPr>
        <w:numPr>
          <w:ilvl w:val="1"/>
          <w:numId w:val="2"/>
        </w:numPr>
      </w:pPr>
      <w:r>
        <w:t>1 - newspaper</w:t>
      </w:r>
      <w:r>
        <w:tab/>
      </w:r>
    </w:p>
    <w:p w:rsidR="000E1379" w:rsidRDefault="00000000">
      <w:pPr>
        <w:numPr>
          <w:ilvl w:val="1"/>
          <w:numId w:val="2"/>
        </w:numPr>
      </w:pPr>
      <w:r>
        <w:t>3 – word of mouth</w:t>
      </w:r>
    </w:p>
    <w:p w:rsidR="000E1379" w:rsidRDefault="00000000">
      <w:pPr>
        <w:numPr>
          <w:ilvl w:val="1"/>
          <w:numId w:val="2"/>
        </w:numPr>
      </w:pPr>
      <w:r>
        <w:t>1 – silent auction at the Bonnechere Library</w:t>
      </w:r>
    </w:p>
    <w:p w:rsidR="000E1379" w:rsidRDefault="000E1379"/>
    <w:p w:rsidR="000E1379" w:rsidRDefault="00000000">
      <w:pPr>
        <w:numPr>
          <w:ilvl w:val="0"/>
          <w:numId w:val="2"/>
        </w:numPr>
      </w:pPr>
      <w:r>
        <w:t xml:space="preserve">Cheryl stated that some producers list a number of products as specials and some do not post specials at all. Should we have a limit on the number of products that a producer can list as specials? </w:t>
      </w:r>
    </w:p>
    <w:p w:rsidR="000E1379" w:rsidRDefault="00000000">
      <w:pPr>
        <w:rPr>
          <w:b/>
          <w:bCs/>
        </w:rPr>
      </w:pPr>
      <w:r>
        <w:rPr>
          <w:b/>
          <w:bCs/>
        </w:rPr>
        <w:t xml:space="preserve">Note: </w:t>
      </w:r>
      <w:r>
        <w:t>This is a topic for a future meeting.</w:t>
      </w:r>
    </w:p>
    <w:p w:rsidR="000E1379" w:rsidRDefault="000E1379"/>
    <w:p w:rsidR="000E1379" w:rsidRDefault="00000000">
      <w:pPr>
        <w:rPr>
          <w:b/>
          <w:bCs/>
        </w:rPr>
      </w:pPr>
      <w:r>
        <w:rPr>
          <w:b/>
          <w:bCs/>
        </w:rPr>
        <w:t>3. Financial</w:t>
      </w:r>
    </w:p>
    <w:p w:rsidR="000E1379" w:rsidRDefault="00000000">
      <w:pPr>
        <w:ind w:left="720"/>
      </w:pPr>
      <w:r>
        <w:t xml:space="preserve">Joanne is working on the year-end statements. We are using up our reserve so we need to increase our sales of find new sources of revenue soon. The Financial Subcommittee will meet soon. </w:t>
      </w:r>
    </w:p>
    <w:p w:rsidR="000E1379" w:rsidRDefault="000E1379">
      <w:pPr>
        <w:ind w:left="720"/>
      </w:pPr>
    </w:p>
    <w:p w:rsidR="000E1379" w:rsidRDefault="00000000">
      <w:pPr>
        <w:rPr>
          <w:b/>
          <w:bCs/>
        </w:rPr>
      </w:pPr>
      <w:r>
        <w:rPr>
          <w:b/>
          <w:bCs/>
        </w:rPr>
        <w:t>4a. Annual General Meeting</w:t>
      </w:r>
    </w:p>
    <w:p w:rsidR="000E1379" w:rsidRDefault="00000000">
      <w:pPr>
        <w:ind w:left="720"/>
      </w:pPr>
      <w:r>
        <w:t>After some discussion it was decided that:</w:t>
      </w:r>
    </w:p>
    <w:p w:rsidR="000E1379" w:rsidRDefault="00000000">
      <w:pPr>
        <w:numPr>
          <w:ilvl w:val="0"/>
          <w:numId w:val="3"/>
        </w:numPr>
      </w:pPr>
      <w:r>
        <w:lastRenderedPageBreak/>
        <w:t>The AGM will be an in-person meeting with participation via Zoom provided.</w:t>
      </w:r>
    </w:p>
    <w:p w:rsidR="000E1379" w:rsidRDefault="00000000">
      <w:pPr>
        <w:numPr>
          <w:ilvl w:val="0"/>
          <w:numId w:val="3"/>
        </w:numPr>
      </w:pPr>
      <w:r>
        <w:t>It will be held on the afternoon of Saturday May 6 or Sunday May 7</w:t>
      </w:r>
    </w:p>
    <w:p w:rsidR="000E1379" w:rsidRDefault="00000000">
      <w:pPr>
        <w:numPr>
          <w:ilvl w:val="0"/>
          <w:numId w:val="3"/>
        </w:numPr>
      </w:pPr>
      <w:r>
        <w:t>Possible places are the Barr Line Community Center and Marshall’s Barn.</w:t>
      </w:r>
    </w:p>
    <w:p w:rsidR="000E1379" w:rsidRDefault="000E1379"/>
    <w:p w:rsidR="000E1379" w:rsidRDefault="00000000">
      <w:pPr>
        <w:rPr>
          <w:b/>
          <w:bCs/>
        </w:rPr>
      </w:pPr>
      <w:r>
        <w:rPr>
          <w:b/>
          <w:bCs/>
        </w:rPr>
        <w:t>4b. Seeds of Vandana Shiva</w:t>
      </w:r>
    </w:p>
    <w:p w:rsidR="000E1379" w:rsidRDefault="00000000">
      <w:pPr>
        <w:ind w:left="720"/>
      </w:pPr>
      <w:r>
        <w:t xml:space="preserve">A trailer for the </w:t>
      </w:r>
      <w:proofErr w:type="gramStart"/>
      <w:r>
        <w:t>film  can</w:t>
      </w:r>
      <w:proofErr w:type="gramEnd"/>
      <w:r>
        <w:t xml:space="preserve"> be found at </w:t>
      </w:r>
      <w:hyperlink r:id="rId7">
        <w:r>
          <w:rPr>
            <w:rStyle w:val="Hyperlink"/>
          </w:rPr>
          <w:t>https://vandanashivamovie.com</w:t>
        </w:r>
      </w:hyperlink>
      <w:r>
        <w:t xml:space="preserve">. The food co-op could show this film as a fund-raiser both in Eganville and Deep River. The film runs about 1 hour and 20 minutes. </w:t>
      </w:r>
    </w:p>
    <w:p w:rsidR="000E1379" w:rsidRDefault="000E1379">
      <w:pPr>
        <w:ind w:left="720"/>
      </w:pPr>
    </w:p>
    <w:p w:rsidR="000E1379" w:rsidRDefault="00000000">
      <w:pPr>
        <w:rPr>
          <w:b/>
          <w:bCs/>
        </w:rPr>
      </w:pPr>
      <w:r>
        <w:rPr>
          <w:b/>
          <w:bCs/>
        </w:rPr>
        <w:t>Action: Marshall</w:t>
      </w:r>
      <w:r>
        <w:t xml:space="preserve"> to contact the Eganville Legion to book a date to show the film in early March.</w:t>
      </w:r>
    </w:p>
    <w:p w:rsidR="000E1379" w:rsidRDefault="000E1379"/>
    <w:p w:rsidR="000E1379" w:rsidRDefault="00000000">
      <w:pPr>
        <w:rPr>
          <w:b/>
          <w:bCs/>
        </w:rPr>
      </w:pPr>
      <w:r>
        <w:rPr>
          <w:b/>
          <w:bCs/>
        </w:rPr>
        <w:t>4c. Seedy Sunday – Rankin Centre, March 5</w:t>
      </w:r>
    </w:p>
    <w:p w:rsidR="000E1379" w:rsidRDefault="00000000">
      <w:pPr>
        <w:ind w:left="720"/>
        <w:rPr>
          <w:b/>
          <w:bCs/>
        </w:rPr>
      </w:pPr>
      <w:r>
        <w:t xml:space="preserve">Should we participate in this event? Ashleigh is willing to look after the booth. </w:t>
      </w:r>
    </w:p>
    <w:p w:rsidR="000E1379" w:rsidRDefault="00000000">
      <w:pPr>
        <w:ind w:left="720"/>
        <w:rPr>
          <w:b/>
          <w:bCs/>
        </w:rPr>
      </w:pPr>
      <w:r>
        <w:t xml:space="preserve">Do we want to provide a speaker such as Emily? To be decided. </w:t>
      </w:r>
    </w:p>
    <w:p w:rsidR="000E1379" w:rsidRDefault="000E1379">
      <w:pPr>
        <w:ind w:left="720"/>
      </w:pPr>
    </w:p>
    <w:p w:rsidR="000E1379" w:rsidRDefault="00000000">
      <w:pPr>
        <w:rPr>
          <w:b/>
          <w:bCs/>
        </w:rPr>
      </w:pPr>
      <w:r>
        <w:rPr>
          <w:b/>
          <w:bCs/>
        </w:rPr>
        <w:t>4d. Membership Social</w:t>
      </w:r>
    </w:p>
    <w:p w:rsidR="000E1379" w:rsidRDefault="00000000">
      <w:pPr>
        <w:numPr>
          <w:ilvl w:val="0"/>
          <w:numId w:val="4"/>
        </w:numPr>
      </w:pPr>
      <w:r>
        <w:t xml:space="preserve">After some discussion it was decided to hold this in conjunction with the AGM. Producers will provide a food service. </w:t>
      </w:r>
    </w:p>
    <w:p w:rsidR="000E1379" w:rsidRDefault="00000000">
      <w:pPr>
        <w:numPr>
          <w:ilvl w:val="0"/>
          <w:numId w:val="4"/>
        </w:numPr>
      </w:pPr>
      <w:r>
        <w:t xml:space="preserve">Local Food and Farm Co-ops are willing to provide a speaker for the AGM. </w:t>
      </w:r>
    </w:p>
    <w:p w:rsidR="000E1379" w:rsidRDefault="000E1379"/>
    <w:p w:rsidR="000E1379" w:rsidRDefault="00000000">
      <w:pPr>
        <w:rPr>
          <w:b/>
          <w:bCs/>
        </w:rPr>
      </w:pPr>
      <w:r>
        <w:rPr>
          <w:b/>
          <w:bCs/>
        </w:rPr>
        <w:t>4e. Career Fair Video</w:t>
      </w:r>
    </w:p>
    <w:p w:rsidR="000E1379" w:rsidRDefault="00000000">
      <w:pPr>
        <w:ind w:left="720"/>
        <w:rPr>
          <w:b/>
          <w:bCs/>
        </w:rPr>
      </w:pPr>
      <w:r>
        <w:t xml:space="preserve">This will be shown at Fellowes High School as part of their Career Fair. </w:t>
      </w:r>
    </w:p>
    <w:p w:rsidR="000E1379" w:rsidRDefault="000E1379">
      <w:pPr>
        <w:ind w:left="720"/>
      </w:pPr>
    </w:p>
    <w:p w:rsidR="000E1379" w:rsidRDefault="00000000">
      <w:pPr>
        <w:rPr>
          <w:b/>
          <w:bCs/>
        </w:rPr>
      </w:pPr>
      <w:r>
        <w:rPr>
          <w:b/>
          <w:bCs/>
        </w:rPr>
        <w:t>4f. Culinary Workshops</w:t>
      </w:r>
    </w:p>
    <w:p w:rsidR="000E1379" w:rsidRDefault="00000000">
      <w:pPr>
        <w:ind w:left="720"/>
      </w:pPr>
      <w:r>
        <w:t>Is somebody willing to organize one?</w:t>
      </w:r>
    </w:p>
    <w:p w:rsidR="000E1379" w:rsidRDefault="000E1379">
      <w:pPr>
        <w:ind w:left="720"/>
      </w:pPr>
    </w:p>
    <w:p w:rsidR="000E1379" w:rsidRDefault="00000000">
      <w:pPr>
        <w:rPr>
          <w:b/>
          <w:bCs/>
        </w:rPr>
      </w:pPr>
      <w:r>
        <w:rPr>
          <w:b/>
          <w:bCs/>
        </w:rPr>
        <w:t>4g. Farms Open</w:t>
      </w:r>
    </w:p>
    <w:p w:rsidR="000E1379" w:rsidRDefault="00000000">
      <w:pPr>
        <w:ind w:left="720"/>
      </w:pPr>
      <w:r>
        <w:t xml:space="preserve">Suggested date: Sunday September 18. </w:t>
      </w:r>
    </w:p>
    <w:p w:rsidR="000E1379" w:rsidRDefault="000E1379">
      <w:pPr>
        <w:ind w:left="720"/>
      </w:pPr>
    </w:p>
    <w:p w:rsidR="000E1379" w:rsidRDefault="00000000">
      <w:pPr>
        <w:rPr>
          <w:b/>
          <w:bCs/>
        </w:rPr>
      </w:pPr>
      <w:r>
        <w:rPr>
          <w:b/>
          <w:bCs/>
        </w:rPr>
        <w:t>4h. Canada Summer Jobs</w:t>
      </w:r>
    </w:p>
    <w:p w:rsidR="000E1379" w:rsidRDefault="00000000">
      <w:pPr>
        <w:ind w:left="720"/>
      </w:pPr>
      <w:r>
        <w:t xml:space="preserve">There was some discussion about hiring a summer student to help with the Farms Open event. Marshall stated that hiring the student last year was a lot of work, but the student did do a lot of work to make the Farms Open a success. </w:t>
      </w:r>
    </w:p>
    <w:p w:rsidR="000E1379" w:rsidRDefault="000E1379">
      <w:pPr>
        <w:ind w:left="720"/>
      </w:pPr>
    </w:p>
    <w:p w:rsidR="000E1379" w:rsidRDefault="00000000">
      <w:pPr>
        <w:rPr>
          <w:b/>
          <w:bCs/>
        </w:rPr>
      </w:pPr>
      <w:r>
        <w:rPr>
          <w:b/>
          <w:bCs/>
        </w:rPr>
        <w:t>Action: Joanne</w:t>
      </w:r>
      <w:r>
        <w:t xml:space="preserve"> to send in the grant application for a student under the Canada Summer Jobs Program. </w:t>
      </w:r>
    </w:p>
    <w:p w:rsidR="000E1379" w:rsidRDefault="000E1379"/>
    <w:p w:rsidR="000E1379" w:rsidRDefault="00000000">
      <w:pPr>
        <w:rPr>
          <w:b/>
          <w:bCs/>
        </w:rPr>
      </w:pPr>
      <w:r>
        <w:rPr>
          <w:b/>
          <w:bCs/>
        </w:rPr>
        <w:t>5. Local Farm and Food Co-ops</w:t>
      </w:r>
    </w:p>
    <w:p w:rsidR="000E1379" w:rsidRDefault="00000000">
      <w:pPr>
        <w:ind w:left="720"/>
        <w:rPr>
          <w:b/>
          <w:bCs/>
        </w:rPr>
      </w:pPr>
      <w:r>
        <w:t xml:space="preserve">Michelle gave a presentation about the Local Farm and Food Co-ops. More details about it can be found at: </w:t>
      </w:r>
      <w:hyperlink r:id="rId8">
        <w:r>
          <w:rPr>
            <w:rStyle w:val="Hyperlink"/>
          </w:rPr>
          <w:t>https://www.localfoodandfarm.coop/</w:t>
        </w:r>
      </w:hyperlink>
      <w:r>
        <w:t xml:space="preserve">. There was some discussion as to whether the co-op should join, but the decision was put </w:t>
      </w:r>
      <w:proofErr w:type="spellStart"/>
      <w:r>
        <w:t>of</w:t>
      </w:r>
      <w:proofErr w:type="spellEnd"/>
      <w:r>
        <w:t xml:space="preserve"> to a later date. </w:t>
      </w:r>
    </w:p>
    <w:p w:rsidR="000E1379" w:rsidRDefault="000E1379"/>
    <w:p w:rsidR="000E1379" w:rsidRDefault="00000000">
      <w:pPr>
        <w:rPr>
          <w:b/>
          <w:bCs/>
        </w:rPr>
      </w:pPr>
      <w:r>
        <w:rPr>
          <w:b/>
          <w:bCs/>
        </w:rPr>
        <w:t>6. Other Business</w:t>
      </w:r>
    </w:p>
    <w:p w:rsidR="000E1379" w:rsidRDefault="00000000">
      <w:pPr>
        <w:ind w:left="720"/>
      </w:pPr>
      <w:r>
        <w:t>Marshall thanked Connie for a wonderful newsletter.</w:t>
      </w:r>
    </w:p>
    <w:p w:rsidR="000E1379" w:rsidRDefault="000E1379">
      <w:pPr>
        <w:ind w:left="720"/>
      </w:pPr>
    </w:p>
    <w:p w:rsidR="000E1379" w:rsidRDefault="00000000">
      <w:pPr>
        <w:rPr>
          <w:b/>
          <w:bCs/>
        </w:rPr>
      </w:pPr>
      <w:r>
        <w:rPr>
          <w:b/>
          <w:bCs/>
        </w:rPr>
        <w:lastRenderedPageBreak/>
        <w:t xml:space="preserve">7. Next Meeting </w:t>
      </w:r>
      <w:proofErr w:type="gramStart"/>
      <w:r>
        <w:rPr>
          <w:b/>
          <w:bCs/>
        </w:rPr>
        <w:t xml:space="preserve">- </w:t>
      </w:r>
      <w:r>
        <w:t xml:space="preserve"> Tuesday</w:t>
      </w:r>
      <w:proofErr w:type="gramEnd"/>
      <w:r>
        <w:t>, February 7 at 7:00 pm.</w:t>
      </w:r>
    </w:p>
    <w:p w:rsidR="000E1379" w:rsidRDefault="000E1379">
      <w:pPr>
        <w:rPr>
          <w:b/>
          <w:bCs/>
        </w:rPr>
      </w:pPr>
    </w:p>
    <w:p w:rsidR="000E1379" w:rsidRDefault="000E1379">
      <w:pPr>
        <w:jc w:val="right"/>
        <w:rPr>
          <w:b/>
          <w:bCs/>
        </w:rPr>
      </w:pPr>
    </w:p>
    <w:sectPr w:rsidR="000E1379">
      <w:headerReference w:type="default" r:id="rId9"/>
      <w:footerReference w:type="default" r:id="rId10"/>
      <w:pgSz w:w="12240" w:h="15840"/>
      <w:pgMar w:top="1409" w:right="1440" w:bottom="1579" w:left="1440" w:header="850" w:footer="10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4362" w:rsidRDefault="005C4362">
      <w:r>
        <w:separator/>
      </w:r>
    </w:p>
  </w:endnote>
  <w:endnote w:type="continuationSeparator" w:id="0">
    <w:p w:rsidR="005C4362" w:rsidRDefault="005C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1379" w:rsidRDefault="00000000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  <w:r>
      <w:t xml:space="preserve"> of </w:t>
    </w:r>
    <w:fldSimple w:instr=" NUMPAGES ">
      <w: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4362" w:rsidRDefault="005C4362">
      <w:r>
        <w:separator/>
      </w:r>
    </w:p>
  </w:footnote>
  <w:footnote w:type="continuationSeparator" w:id="0">
    <w:p w:rsidR="005C4362" w:rsidRDefault="005C4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1379" w:rsidRDefault="000E137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21CE7"/>
    <w:multiLevelType w:val="multilevel"/>
    <w:tmpl w:val="06C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4A96CAB"/>
    <w:multiLevelType w:val="multilevel"/>
    <w:tmpl w:val="622E09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2B8504F"/>
    <w:multiLevelType w:val="multilevel"/>
    <w:tmpl w:val="72F49C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5F9316E"/>
    <w:multiLevelType w:val="multilevel"/>
    <w:tmpl w:val="06AE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F995708"/>
    <w:multiLevelType w:val="multilevel"/>
    <w:tmpl w:val="4A5C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939485444">
    <w:abstractNumId w:val="3"/>
  </w:num>
  <w:num w:numId="2" w16cid:durableId="821577201">
    <w:abstractNumId w:val="4"/>
  </w:num>
  <w:num w:numId="3" w16cid:durableId="1867716430">
    <w:abstractNumId w:val="2"/>
  </w:num>
  <w:num w:numId="4" w16cid:durableId="1673408177">
    <w:abstractNumId w:val="0"/>
  </w:num>
  <w:num w:numId="5" w16cid:durableId="1205171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379"/>
    <w:rsid w:val="000E1379"/>
    <w:rsid w:val="005C4362"/>
    <w:rsid w:val="00E4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E9A830C-6A34-0F4A-B366-48827B96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n-C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Droid Sans Fallback" w:hAnsi="Times New Roman" w:cs="FreeSans"/>
      <w:color w:val="00000A"/>
      <w:sz w:val="24"/>
      <w:szCs w:val="20"/>
      <w:lang w:eastAsia="zh-CN" w:bidi="hi-IN"/>
    </w:rPr>
  </w:style>
  <w:style w:type="paragraph" w:styleId="Heading1">
    <w:name w:val="heading 1"/>
    <w:basedOn w:val="Normal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Heading6">
    <w:name w:val="heading 6"/>
    <w:basedOn w:val="Normal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efaultParagraphFont"/>
    <w:uiPriority w:val="10"/>
    <w:qFormat/>
    <w:rPr>
      <w:sz w:val="48"/>
      <w:szCs w:val="48"/>
    </w:rPr>
  </w:style>
  <w:style w:type="character" w:customStyle="1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DefaultParagraphFont"/>
    <w:uiPriority w:val="99"/>
    <w:qFormat/>
  </w:style>
  <w:style w:type="character" w:customStyle="1" w:styleId="FooterChar">
    <w:name w:val="Footer Char"/>
    <w:basedOn w:val="DefaultParagraphFont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rFonts w:ascii="Times New Roman" w:eastAsia="Droid Sans Fallback" w:hAnsi="Times New Roman" w:cs="Mangal"/>
      <w:color w:val="00000A"/>
      <w:sz w:val="20"/>
      <w:szCs w:val="18"/>
      <w:lang w:eastAsia="zh-CN" w:bidi="hi-IN"/>
    </w:rPr>
  </w:style>
  <w:style w:type="character" w:customStyle="1" w:styleId="CommentSubjectChar">
    <w:name w:val="Comment Subject Char"/>
    <w:basedOn w:val="CommentTextChar"/>
    <w:qFormat/>
    <w:rPr>
      <w:rFonts w:ascii="Times New Roman" w:eastAsia="Droid Sans Fallback" w:hAnsi="Times New Roman" w:cs="Mangal"/>
      <w:b/>
      <w:bCs/>
      <w:color w:val="00000A"/>
      <w:sz w:val="20"/>
      <w:szCs w:val="18"/>
      <w:lang w:eastAsia="zh-CN" w:bidi="hi-IN"/>
    </w:rPr>
  </w:style>
  <w:style w:type="character" w:customStyle="1" w:styleId="BalloonTextChar">
    <w:name w:val="Balloon Text Char"/>
    <w:basedOn w:val="DefaultParagraphFont"/>
    <w:qFormat/>
    <w:rPr>
      <w:rFonts w:ascii="Segoe UI" w:eastAsia="Droid Sans Fallback" w:hAnsi="Segoe UI" w:cs="Mangal"/>
      <w:color w:val="00000A"/>
      <w:sz w:val="18"/>
      <w:szCs w:val="16"/>
      <w:lang w:eastAsia="zh-CN" w:bidi="hi-IN"/>
    </w:rPr>
  </w:style>
  <w:style w:type="character" w:customStyle="1" w:styleId="NumberingSymbols">
    <w:name w:val="Numbering Symbols"/>
    <w:qFormat/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Tahoma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Spacing">
    <w:name w:val="No Spacing"/>
    <w:uiPriority w:val="1"/>
    <w:qFormat/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Cs w:val="24"/>
    </w:rPr>
  </w:style>
  <w:style w:type="paragraph" w:styleId="Quote">
    <w:name w:val="Quote"/>
    <w:basedOn w:val="Normal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FootnoteText">
    <w:name w:val="footnote text"/>
    <w:basedOn w:val="Normal"/>
    <w:uiPriority w:val="99"/>
    <w:semiHidden/>
    <w:unhideWhenUsed/>
    <w:pPr>
      <w:spacing w:after="40"/>
    </w:pPr>
    <w:rPr>
      <w:sz w:val="18"/>
    </w:rPr>
  </w:style>
  <w:style w:type="paragraph" w:styleId="EndnoteText">
    <w:name w:val="endnote text"/>
    <w:basedOn w:val="Normal"/>
    <w:uiPriority w:val="99"/>
    <w:semiHidden/>
    <w:unhideWhenUsed/>
    <w:rPr>
      <w:sz w:val="20"/>
    </w:rPr>
  </w:style>
  <w:style w:type="paragraph" w:styleId="TOC1">
    <w:name w:val="toc 1"/>
    <w:basedOn w:val="Normal"/>
    <w:uiPriority w:val="39"/>
    <w:unhideWhenUsed/>
    <w:pPr>
      <w:spacing w:after="57"/>
    </w:pPr>
  </w:style>
  <w:style w:type="paragraph" w:styleId="TOC2">
    <w:name w:val="toc 2"/>
    <w:basedOn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uiPriority w:val="39"/>
    <w:unhideWhenUsed/>
    <w:pPr>
      <w:spacing w:after="57"/>
      <w:ind w:left="2268"/>
    </w:pPr>
  </w:style>
  <w:style w:type="paragraph" w:styleId="IndexHeading">
    <w:name w:val="index heading"/>
    <w:basedOn w:val="Heading"/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uiPriority w:val="99"/>
    <w:unhideWhenUsed/>
    <w:qFormat/>
  </w:style>
  <w:style w:type="paragraph" w:styleId="ListParagraph">
    <w:name w:val="List Paragraph"/>
    <w:basedOn w:val="Normal"/>
    <w:qFormat/>
    <w:pPr>
      <w:ind w:left="720"/>
      <w:contextualSpacing/>
    </w:pPr>
    <w:rPr>
      <w:rFonts w:cs="Mangal"/>
    </w:rPr>
  </w:style>
  <w:style w:type="paragraph" w:styleId="CommentText">
    <w:name w:val="annotation text"/>
    <w:basedOn w:val="Normal"/>
    <w:qFormat/>
    <w:rPr>
      <w:rFonts w:cs="Mangal"/>
      <w:sz w:val="20"/>
      <w:szCs w:val="18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rPr>
      <w:rFonts w:ascii="Segoe UI" w:hAnsi="Segoe UI" w:cs="Mangal"/>
      <w:sz w:val="18"/>
      <w:szCs w:val="16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HeaderandFooter"/>
  </w:style>
  <w:style w:type="paragraph" w:styleId="Header">
    <w:name w:val="head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calfoodandfarm.coo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ndanashivamovi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Cluff</dc:creator>
  <dc:description/>
  <cp:lastModifiedBy>ckeetch@webhart.net</cp:lastModifiedBy>
  <cp:revision>2</cp:revision>
  <dcterms:created xsi:type="dcterms:W3CDTF">2023-01-17T14:22:00Z</dcterms:created>
  <dcterms:modified xsi:type="dcterms:W3CDTF">2023-01-17T14:22:00Z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